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E312D8">
      <w:pPr>
        <w:rPr>
          <w:lang w:val="sr-Cyrl-CS"/>
        </w:rPr>
      </w:pPr>
      <w:r>
        <w:rPr>
          <w:lang w:val="sr-Cyrl-CS"/>
        </w:rPr>
        <w:t>Испит из предмета Увођење деце у свет писане речи</w:t>
      </w:r>
    </w:p>
    <w:p w:rsidR="00E312D8" w:rsidRDefault="00E312D8">
      <w:pPr>
        <w:rPr>
          <w:lang w:val="sr-Cyrl-CS"/>
        </w:rPr>
      </w:pPr>
      <w:r>
        <w:rPr>
          <w:lang w:val="sr-Cyrl-CS"/>
        </w:rPr>
        <w:t>Априлски испитни рок</w:t>
      </w:r>
    </w:p>
    <w:p w:rsidR="008B5C15" w:rsidRDefault="008B5C15">
      <w:pPr>
        <w:rPr>
          <w:lang w:val="sr-Cyrl-CS"/>
        </w:rPr>
      </w:pPr>
    </w:p>
    <w:p w:rsidR="008B5C15" w:rsidRDefault="008B5C15">
      <w:pPr>
        <w:rPr>
          <w:lang w:val="sr-Cyrl-CS"/>
        </w:rPr>
      </w:pPr>
    </w:p>
    <w:tbl>
      <w:tblPr>
        <w:tblStyle w:val="LightGrid"/>
        <w:tblW w:w="0" w:type="auto"/>
        <w:tblLook w:val="04A0"/>
      </w:tblPr>
      <w:tblGrid>
        <w:gridCol w:w="3794"/>
        <w:gridCol w:w="2590"/>
        <w:gridCol w:w="3192"/>
      </w:tblGrid>
      <w:tr w:rsidR="00E312D8" w:rsidTr="008B5C15">
        <w:trPr>
          <w:cnfStyle w:val="100000000000"/>
        </w:trPr>
        <w:tc>
          <w:tcPr>
            <w:cnfStyle w:val="001000000000"/>
            <w:tcW w:w="3794" w:type="dxa"/>
          </w:tcPr>
          <w:p w:rsidR="00E312D8" w:rsidRDefault="008B5C15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 студента</w:t>
            </w:r>
          </w:p>
        </w:tc>
        <w:tc>
          <w:tcPr>
            <w:tcW w:w="2590" w:type="dxa"/>
          </w:tcPr>
          <w:p w:rsidR="00E312D8" w:rsidRDefault="008B5C15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Поени</w:t>
            </w:r>
          </w:p>
        </w:tc>
        <w:tc>
          <w:tcPr>
            <w:tcW w:w="3192" w:type="dxa"/>
          </w:tcPr>
          <w:p w:rsidR="00E312D8" w:rsidRDefault="008B5C15">
            <w:pPr>
              <w:cnfStyle w:val="100000000000"/>
              <w:rPr>
                <w:lang w:val="sr-Cyrl-CS"/>
              </w:rPr>
            </w:pPr>
            <w:r>
              <w:rPr>
                <w:lang w:val="sr-Cyrl-CS"/>
              </w:rPr>
              <w:t>Оцена</w:t>
            </w:r>
          </w:p>
        </w:tc>
      </w:tr>
      <w:tr w:rsidR="00E312D8" w:rsidTr="008B5C15">
        <w:trPr>
          <w:cnfStyle w:val="000000100000"/>
        </w:trPr>
        <w:tc>
          <w:tcPr>
            <w:cnfStyle w:val="001000000000"/>
            <w:tcW w:w="3794" w:type="dxa"/>
          </w:tcPr>
          <w:p w:rsidR="00E312D8" w:rsidRDefault="008B5C15">
            <w:pPr>
              <w:rPr>
                <w:lang w:val="sr-Cyrl-CS"/>
              </w:rPr>
            </w:pPr>
            <w:r>
              <w:rPr>
                <w:lang w:val="sr-Cyrl-CS"/>
              </w:rPr>
              <w:t>Марина Војиновић</w:t>
            </w:r>
          </w:p>
        </w:tc>
        <w:tc>
          <w:tcPr>
            <w:tcW w:w="2590" w:type="dxa"/>
          </w:tcPr>
          <w:p w:rsidR="00E312D8" w:rsidRDefault="008B5C15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3192" w:type="dxa"/>
          </w:tcPr>
          <w:p w:rsidR="00E312D8" w:rsidRDefault="008B5C15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9 (девет)</w:t>
            </w:r>
          </w:p>
        </w:tc>
      </w:tr>
      <w:tr w:rsidR="00E312D8" w:rsidTr="008B5C15">
        <w:trPr>
          <w:cnfStyle w:val="000000010000"/>
        </w:trPr>
        <w:tc>
          <w:tcPr>
            <w:cnfStyle w:val="001000000000"/>
            <w:tcW w:w="3794" w:type="dxa"/>
          </w:tcPr>
          <w:p w:rsidR="00E312D8" w:rsidRDefault="008B5C15">
            <w:pPr>
              <w:rPr>
                <w:lang w:val="sr-Cyrl-CS"/>
              </w:rPr>
            </w:pPr>
            <w:r>
              <w:rPr>
                <w:lang w:val="sr-Cyrl-CS"/>
              </w:rPr>
              <w:t>Невена Громић</w:t>
            </w:r>
          </w:p>
        </w:tc>
        <w:tc>
          <w:tcPr>
            <w:tcW w:w="2590" w:type="dxa"/>
          </w:tcPr>
          <w:p w:rsidR="00E312D8" w:rsidRDefault="008B5C15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53</w:t>
            </w:r>
          </w:p>
        </w:tc>
        <w:tc>
          <w:tcPr>
            <w:tcW w:w="3192" w:type="dxa"/>
          </w:tcPr>
          <w:p w:rsidR="00E312D8" w:rsidRDefault="008B5C15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6 (шест)</w:t>
            </w:r>
          </w:p>
        </w:tc>
      </w:tr>
      <w:tr w:rsidR="00E312D8" w:rsidTr="008B5C15">
        <w:trPr>
          <w:cnfStyle w:val="000000100000"/>
        </w:trPr>
        <w:tc>
          <w:tcPr>
            <w:cnfStyle w:val="001000000000"/>
            <w:tcW w:w="3794" w:type="dxa"/>
          </w:tcPr>
          <w:p w:rsidR="00E312D8" w:rsidRDefault="008B5C15">
            <w:pPr>
              <w:rPr>
                <w:lang w:val="sr-Cyrl-CS"/>
              </w:rPr>
            </w:pPr>
            <w:r>
              <w:rPr>
                <w:lang w:val="sr-Cyrl-CS"/>
              </w:rPr>
              <w:t>Јована Марушић</w:t>
            </w:r>
          </w:p>
        </w:tc>
        <w:tc>
          <w:tcPr>
            <w:tcW w:w="2590" w:type="dxa"/>
          </w:tcPr>
          <w:p w:rsidR="00E312D8" w:rsidRDefault="008B5C15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</w:tc>
        <w:tc>
          <w:tcPr>
            <w:tcW w:w="3192" w:type="dxa"/>
          </w:tcPr>
          <w:p w:rsidR="00E312D8" w:rsidRDefault="008B5C15">
            <w:pPr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6 (шест)</w:t>
            </w:r>
          </w:p>
        </w:tc>
      </w:tr>
      <w:tr w:rsidR="008B5C15" w:rsidTr="008B5C15">
        <w:trPr>
          <w:cnfStyle w:val="000000010000"/>
        </w:trPr>
        <w:tc>
          <w:tcPr>
            <w:cnfStyle w:val="001000000000"/>
            <w:tcW w:w="3794" w:type="dxa"/>
          </w:tcPr>
          <w:p w:rsidR="008B5C15" w:rsidRDefault="008B5C15">
            <w:pPr>
              <w:rPr>
                <w:lang w:val="sr-Cyrl-CS"/>
              </w:rPr>
            </w:pPr>
            <w:r>
              <w:rPr>
                <w:lang w:val="sr-Cyrl-CS"/>
              </w:rPr>
              <w:t>Зорана Панић</w:t>
            </w:r>
          </w:p>
        </w:tc>
        <w:tc>
          <w:tcPr>
            <w:tcW w:w="2590" w:type="dxa"/>
          </w:tcPr>
          <w:p w:rsidR="008B5C15" w:rsidRDefault="008B5C15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67</w:t>
            </w:r>
          </w:p>
        </w:tc>
        <w:tc>
          <w:tcPr>
            <w:tcW w:w="3192" w:type="dxa"/>
          </w:tcPr>
          <w:p w:rsidR="008B5C15" w:rsidRDefault="008B5C15">
            <w:pPr>
              <w:cnfStyle w:val="000000010000"/>
              <w:rPr>
                <w:lang w:val="sr-Cyrl-CS"/>
              </w:rPr>
            </w:pPr>
            <w:r>
              <w:rPr>
                <w:lang w:val="sr-Cyrl-CS"/>
              </w:rPr>
              <w:t>7 (седам)</w:t>
            </w:r>
          </w:p>
        </w:tc>
      </w:tr>
    </w:tbl>
    <w:p w:rsidR="00E312D8" w:rsidRPr="00E312D8" w:rsidRDefault="00E312D8">
      <w:pPr>
        <w:rPr>
          <w:lang w:val="sr-Cyrl-CS"/>
        </w:rPr>
      </w:pPr>
    </w:p>
    <w:sectPr w:rsidR="00E312D8" w:rsidRPr="00E312D8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ABC"/>
    <w:rsid w:val="00412B70"/>
    <w:rsid w:val="006F3F48"/>
    <w:rsid w:val="008710C2"/>
    <w:rsid w:val="008B5C15"/>
    <w:rsid w:val="00CD3ABC"/>
    <w:rsid w:val="00E3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8B5C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C040-9658-478B-9B41-15505171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Deftones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2019-05-15T09:02:00Z</dcterms:created>
  <dcterms:modified xsi:type="dcterms:W3CDTF">2019-05-15T09:07:00Z</dcterms:modified>
</cp:coreProperties>
</file>