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Default="001C515A">
      <w:pPr>
        <w:rPr>
          <w:lang w:val="sr-Cyrl-CS"/>
        </w:rPr>
      </w:pPr>
      <w:r>
        <w:rPr>
          <w:lang w:val="sr-Cyrl-CS"/>
        </w:rPr>
        <w:t>Укупан број предиспитних поена након дорађених предиспитних обавеза</w:t>
      </w:r>
      <w:r w:rsidR="00B97B55">
        <w:rPr>
          <w:lang w:val="sr-Cyrl-CS"/>
        </w:rPr>
        <w:t>:</w:t>
      </w:r>
    </w:p>
    <w:p w:rsidR="001C515A" w:rsidRDefault="001C515A">
      <w:pPr>
        <w:rPr>
          <w:lang w:val="sr-Cyrl-CS"/>
        </w:rPr>
      </w:pP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 w:rsidRPr="001C515A">
        <w:rPr>
          <w:lang w:val="sr-Cyrl-CS"/>
        </w:rPr>
        <w:t>Илић Неда – 63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 w:rsidRPr="001C515A">
        <w:rPr>
          <w:lang w:val="sr-Cyrl-CS"/>
        </w:rPr>
        <w:t>Козић Дијана – 66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 w:rsidRPr="001C515A">
        <w:rPr>
          <w:lang w:val="sr-Cyrl-CS"/>
        </w:rPr>
        <w:t xml:space="preserve">Гагић Невена </w:t>
      </w:r>
      <w:r>
        <w:rPr>
          <w:lang w:val="sr-Cyrl-CS"/>
        </w:rPr>
        <w:t>–</w:t>
      </w:r>
      <w:r w:rsidRPr="001C515A">
        <w:rPr>
          <w:lang w:val="sr-Cyrl-CS"/>
        </w:rPr>
        <w:t xml:space="preserve"> 39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Влајковић Дејана – 44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Гојковић Марина – 42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Вулановић Тамара – 50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Мрдељић Андреа – 47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Ђорђевић Јован – 25 ( Урадити још П1)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Пантелић Милена – 42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Обрадовић Јована – 38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Кузмановић Милица – 33 (Урадити још П2)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Брзић Сузана – 33 (Урадити још П2)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Поповић Урош – 31 (Урадити још К1)</w:t>
      </w:r>
    </w:p>
    <w:p w:rsidR="001C515A" w:rsidRDefault="008F6522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Живковић К</w:t>
      </w:r>
      <w:r w:rsidR="001C515A">
        <w:rPr>
          <w:lang w:val="sr-Cyrl-CS"/>
        </w:rPr>
        <w:t>ристина – 37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Аврамовић Јелена – 38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Поповић Катарина – 32 (Урадити још П2)</w:t>
      </w:r>
    </w:p>
    <w:p w:rsidR="001C515A" w:rsidRDefault="001C515A" w:rsidP="001C515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Стојадиновић Гордана – 33 (Урадити још П2)</w:t>
      </w:r>
    </w:p>
    <w:p w:rsidR="001C515A" w:rsidRDefault="001C515A" w:rsidP="001C515A">
      <w:pPr>
        <w:ind w:left="360"/>
        <w:rPr>
          <w:lang w:val="sr-Cyrl-CS"/>
        </w:rPr>
      </w:pPr>
    </w:p>
    <w:p w:rsidR="001C515A" w:rsidRPr="001C515A" w:rsidRDefault="001C515A" w:rsidP="001C515A">
      <w:pPr>
        <w:ind w:left="360"/>
        <w:rPr>
          <w:lang w:val="sr-Cyrl-CS"/>
        </w:rPr>
      </w:pPr>
      <w:r>
        <w:rPr>
          <w:lang w:val="sr-Cyrl-CS"/>
        </w:rPr>
        <w:t>Напомена:</w:t>
      </w:r>
      <w:r w:rsidR="00B97B55">
        <w:rPr>
          <w:lang w:val="sr-Cyrl-CS"/>
        </w:rPr>
        <w:t xml:space="preserve"> </w:t>
      </w:r>
      <w:r w:rsidR="008F6522">
        <w:rPr>
          <w:lang w:val="sr-Cyrl-CS"/>
        </w:rPr>
        <w:t>Студенти који немају довољан број предиспитних поена враћени су на дораду предиспитних обавеза. Колоквијум могу радити 30. јуна 2016. у 11.30 сати. У истом термину треба донети и П1 и П2.</w:t>
      </w:r>
    </w:p>
    <w:sectPr w:rsidR="001C515A" w:rsidRPr="001C515A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5E60"/>
    <w:multiLevelType w:val="hybridMultilevel"/>
    <w:tmpl w:val="A67C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D8E"/>
    <w:rsid w:val="00010D8E"/>
    <w:rsid w:val="001C515A"/>
    <w:rsid w:val="00412B70"/>
    <w:rsid w:val="004737D1"/>
    <w:rsid w:val="008710C2"/>
    <w:rsid w:val="008808C0"/>
    <w:rsid w:val="008F6522"/>
    <w:rsid w:val="00B9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2016-06-25T09:44:00Z</dcterms:created>
  <dcterms:modified xsi:type="dcterms:W3CDTF">2016-06-25T10:00:00Z</dcterms:modified>
</cp:coreProperties>
</file>